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FBDC" w14:textId="77777777" w:rsidR="000B63C5" w:rsidRPr="00B20B62" w:rsidRDefault="00AE4AF8" w:rsidP="00F02331">
      <w:pPr>
        <w:spacing w:after="120"/>
        <w:rPr>
          <w:rFonts w:cs="Calibri"/>
          <w:b/>
          <w:sz w:val="28"/>
        </w:rPr>
      </w:pPr>
      <w:r w:rsidRPr="00B20B62">
        <w:rPr>
          <w:rFonts w:cs="Calibri"/>
          <w:b/>
          <w:sz w:val="28"/>
        </w:rPr>
        <w:t>Purpose</w:t>
      </w:r>
    </w:p>
    <w:p w14:paraId="3B53DAFD" w14:textId="77777777" w:rsidR="00F02331" w:rsidRDefault="001C623A" w:rsidP="00F02331">
      <w:pPr>
        <w:spacing w:after="120"/>
      </w:pPr>
      <w:r w:rsidRPr="00D9639D">
        <w:t xml:space="preserve">The </w:t>
      </w:r>
      <w:r w:rsidR="00DE3D28" w:rsidRPr="00D9639D">
        <w:t>Team is</w:t>
      </w:r>
      <w:r w:rsidR="005D2A10">
        <w:t xml:space="preserve"> comprised of</w:t>
      </w:r>
      <w:r w:rsidR="00527C2D">
        <w:t xml:space="preserve"> </w:t>
      </w:r>
      <w:r w:rsidRPr="00D9639D">
        <w:t xml:space="preserve">cross-functional </w:t>
      </w:r>
      <w:bookmarkStart w:id="0" w:name="OLE_LINK1"/>
      <w:bookmarkStart w:id="1" w:name="OLE_LINK2"/>
      <w:r w:rsidR="007C30C9">
        <w:t>personnel</w:t>
      </w:r>
      <w:r w:rsidR="00527C2D">
        <w:t xml:space="preserve"> responsible </w:t>
      </w:r>
      <w:r w:rsidR="005278DC">
        <w:t xml:space="preserve">for the development of </w:t>
      </w:r>
      <w:r w:rsidR="005D2A10">
        <w:t>MRO spare parts inventory</w:t>
      </w:r>
      <w:r w:rsidR="005278DC">
        <w:t xml:space="preserve"> and storeroom </w:t>
      </w:r>
      <w:r w:rsidR="005D2A10">
        <w:t xml:space="preserve">management </w:t>
      </w:r>
      <w:r w:rsidR="005278DC">
        <w:t>standard work and operations improvements.</w:t>
      </w:r>
      <w:r w:rsidR="000D1F2B">
        <w:t xml:space="preserve"> </w:t>
      </w:r>
      <w:bookmarkEnd w:id="0"/>
      <w:bookmarkEnd w:id="1"/>
    </w:p>
    <w:p w14:paraId="7E398630" w14:textId="77777777" w:rsidR="00F02331" w:rsidRDefault="000D1F2B" w:rsidP="00F02331">
      <w:pPr>
        <w:spacing w:after="120"/>
      </w:pPr>
      <w:r>
        <w:t>The vision for our storeroom is to minimize delays for Operations, Maintenance, and Warehouse personnel through proactiv</w:t>
      </w:r>
      <w:r w:rsidR="00F02331">
        <w:t xml:space="preserve">e management of MRO materials. </w:t>
      </w:r>
    </w:p>
    <w:p w14:paraId="262ABBC7" w14:textId="24D0EDA5" w:rsidR="0098731E" w:rsidRDefault="000D1F2B" w:rsidP="00F02331">
      <w:pPr>
        <w:spacing w:after="120"/>
      </w:pPr>
      <w:r>
        <w:t>Our storeroom's mission is to optimize space, handling, and inventory investment by managing inventory in line with demand.</w:t>
      </w:r>
    </w:p>
    <w:p w14:paraId="50729643" w14:textId="77777777" w:rsidR="00D9639D" w:rsidRPr="00B20B62" w:rsidRDefault="0098731E" w:rsidP="00F02331">
      <w:pPr>
        <w:spacing w:after="120"/>
        <w:rPr>
          <w:rFonts w:cs="Calibri"/>
          <w:b/>
          <w:sz w:val="28"/>
        </w:rPr>
      </w:pPr>
      <w:r w:rsidRPr="00B20B62">
        <w:rPr>
          <w:rFonts w:cs="Calibri"/>
          <w:b/>
          <w:sz w:val="28"/>
        </w:rPr>
        <w:t>Duration and Time Commitment</w:t>
      </w:r>
    </w:p>
    <w:p w14:paraId="56FB616E" w14:textId="5127C710" w:rsidR="0098731E" w:rsidRDefault="000D1F2B" w:rsidP="00F02331">
      <w:pPr>
        <w:spacing w:after="120"/>
        <w:rPr>
          <w:rFonts w:cs="Calibri"/>
        </w:rPr>
      </w:pPr>
      <w:r>
        <w:rPr>
          <w:rFonts w:cs="Calibri"/>
        </w:rPr>
        <w:t xml:space="preserve">Storeroom and spare parts inventory management improvement is expected to be implemented in </w:t>
      </w:r>
      <w:r w:rsidR="00527C2D">
        <w:rPr>
          <w:rFonts w:cs="Calibri"/>
        </w:rPr>
        <w:t xml:space="preserve">9 </w:t>
      </w:r>
      <w:r>
        <w:rPr>
          <w:rFonts w:cs="Calibri"/>
        </w:rPr>
        <w:t xml:space="preserve">months. </w:t>
      </w:r>
    </w:p>
    <w:p w14:paraId="5803C2E6" w14:textId="70BA6317" w:rsidR="00BD6CBB" w:rsidRPr="00BD6CBB" w:rsidRDefault="00BD6CBB" w:rsidP="00F02331">
      <w:pPr>
        <w:spacing w:after="120"/>
        <w:rPr>
          <w:rFonts w:cs="Calibri"/>
        </w:rPr>
      </w:pPr>
      <w:r w:rsidRPr="00BD6CBB">
        <w:rPr>
          <w:rFonts w:cs="Calibri"/>
        </w:rPr>
        <w:t>Sept</w:t>
      </w:r>
      <w:r>
        <w:rPr>
          <w:rFonts w:cs="Calibri"/>
        </w:rPr>
        <w:t>-Oct</w:t>
      </w:r>
      <w:r w:rsidRPr="00BD6CBB">
        <w:rPr>
          <w:rFonts w:cs="Calibri"/>
        </w:rPr>
        <w:tab/>
      </w:r>
      <w:r>
        <w:rPr>
          <w:rFonts w:cs="Calibri"/>
        </w:rPr>
        <w:t>Team k</w:t>
      </w:r>
      <w:r w:rsidRPr="00BD6CBB">
        <w:rPr>
          <w:rFonts w:cs="Calibri"/>
        </w:rPr>
        <w:t>ickoff; char</w:t>
      </w:r>
      <w:r>
        <w:rPr>
          <w:rFonts w:cs="Calibri"/>
        </w:rPr>
        <w:t xml:space="preserve">ter, document current condition, </w:t>
      </w:r>
      <w:r w:rsidRPr="00BD6CBB">
        <w:rPr>
          <w:rFonts w:cs="Calibri"/>
        </w:rPr>
        <w:t>process approval</w:t>
      </w:r>
    </w:p>
    <w:p w14:paraId="2358D2D0" w14:textId="47BD16DA" w:rsidR="00BD6CBB" w:rsidRPr="00BD6CBB" w:rsidRDefault="00BD6CBB" w:rsidP="00F02331">
      <w:pPr>
        <w:spacing w:after="120"/>
        <w:rPr>
          <w:rFonts w:cs="Calibri"/>
        </w:rPr>
      </w:pPr>
      <w:r w:rsidRPr="00BD6CBB">
        <w:rPr>
          <w:rFonts w:cs="Calibri"/>
        </w:rPr>
        <w:t>Nov</w:t>
      </w:r>
      <w:r w:rsidRPr="00BD6CBB">
        <w:rPr>
          <w:rFonts w:cs="Calibri"/>
        </w:rPr>
        <w:tab/>
      </w:r>
      <w:r>
        <w:rPr>
          <w:rFonts w:cs="Calibri"/>
        </w:rPr>
        <w:tab/>
        <w:t>P</w:t>
      </w:r>
      <w:r w:rsidRPr="00BD6CBB">
        <w:rPr>
          <w:rFonts w:cs="Calibri"/>
        </w:rPr>
        <w:t>rocess training</w:t>
      </w:r>
    </w:p>
    <w:p w14:paraId="59334DA7" w14:textId="1A85263F" w:rsidR="00BD6CBB" w:rsidRPr="00B20B62" w:rsidRDefault="00BD6CBB" w:rsidP="00F02331">
      <w:pPr>
        <w:spacing w:after="120"/>
        <w:rPr>
          <w:rFonts w:cs="Calibri"/>
        </w:rPr>
      </w:pPr>
      <w:r w:rsidRPr="00BD6CBB">
        <w:rPr>
          <w:rFonts w:cs="Calibri"/>
        </w:rPr>
        <w:t>Dec</w:t>
      </w:r>
      <w:r>
        <w:rPr>
          <w:rFonts w:cs="Calibri"/>
        </w:rPr>
        <w:t>-</w:t>
      </w:r>
      <w:r w:rsidR="00527C2D">
        <w:rPr>
          <w:rFonts w:cs="Calibri"/>
        </w:rPr>
        <w:t>May</w:t>
      </w:r>
      <w:r w:rsidRPr="00BD6CBB">
        <w:rPr>
          <w:rFonts w:cs="Calibri"/>
        </w:rPr>
        <w:tab/>
      </w:r>
      <w:r>
        <w:rPr>
          <w:rFonts w:cs="Calibri"/>
        </w:rPr>
        <w:t>Implementation, coaching,</w:t>
      </w:r>
      <w:r w:rsidRPr="00BD6CBB">
        <w:rPr>
          <w:rFonts w:cs="Calibri"/>
        </w:rPr>
        <w:t xml:space="preserve"> audits and improvements</w:t>
      </w:r>
    </w:p>
    <w:p w14:paraId="10427616" w14:textId="77777777" w:rsidR="00162FB9" w:rsidRPr="00B20B62" w:rsidRDefault="00162FB9" w:rsidP="00F02331">
      <w:pPr>
        <w:spacing w:after="120"/>
        <w:rPr>
          <w:rFonts w:cs="Calibri"/>
          <w:b/>
          <w:sz w:val="22"/>
        </w:rPr>
      </w:pPr>
      <w:r w:rsidRPr="00B20B62">
        <w:rPr>
          <w:rFonts w:cs="Calibri"/>
          <w:b/>
        </w:rPr>
        <w:t>Meetings</w:t>
      </w:r>
    </w:p>
    <w:p w14:paraId="60B8F478" w14:textId="42FF1E59" w:rsidR="006B43EF" w:rsidRPr="00B20B62" w:rsidRDefault="00AE4FE3" w:rsidP="00F02331">
      <w:pPr>
        <w:spacing w:after="120"/>
        <w:rPr>
          <w:rFonts w:cs="Calibri"/>
        </w:rPr>
      </w:pPr>
      <w:r>
        <w:rPr>
          <w:rFonts w:cs="Calibri"/>
        </w:rPr>
        <w:t>Weekly meetings – Wednesday at 8:00am</w:t>
      </w:r>
    </w:p>
    <w:p w14:paraId="15750487" w14:textId="77777777" w:rsidR="00162FB9" w:rsidRPr="00B20B62" w:rsidRDefault="000404D2" w:rsidP="00F02331">
      <w:pPr>
        <w:spacing w:after="120"/>
        <w:rPr>
          <w:rFonts w:cs="Calibri"/>
          <w:b/>
          <w:strike/>
        </w:rPr>
      </w:pPr>
      <w:r w:rsidRPr="00B20B62">
        <w:rPr>
          <w:rFonts w:cs="Calibri"/>
          <w:b/>
          <w:sz w:val="28"/>
        </w:rPr>
        <w:t>Scope</w:t>
      </w:r>
      <w:r w:rsidR="000B63C5" w:rsidRPr="00B20B62">
        <w:rPr>
          <w:rFonts w:cs="Calibri"/>
          <w:b/>
        </w:rPr>
        <w:t>:</w:t>
      </w:r>
    </w:p>
    <w:p w14:paraId="51B4E904" w14:textId="184DEDF2" w:rsidR="00AE4FE3" w:rsidRPr="00AE4FE3" w:rsidRDefault="00AE4FE3" w:rsidP="00F02331">
      <w:pPr>
        <w:spacing w:after="120"/>
        <w:rPr>
          <w:rFonts w:cs="Calibri"/>
        </w:rPr>
      </w:pPr>
      <w:r w:rsidRPr="00AE4FE3">
        <w:rPr>
          <w:rFonts w:cs="Calibri"/>
        </w:rPr>
        <w:t>Receivi</w:t>
      </w:r>
      <w:r>
        <w:rPr>
          <w:rFonts w:cs="Calibri"/>
        </w:rPr>
        <w:t>ng, Stocking, Kitting, I</w:t>
      </w:r>
      <w:r w:rsidRPr="00AE4FE3">
        <w:rPr>
          <w:rFonts w:cs="Calibri"/>
        </w:rPr>
        <w:t>ssue Part</w:t>
      </w:r>
      <w:r>
        <w:rPr>
          <w:rFonts w:cs="Calibri"/>
        </w:rPr>
        <w:t xml:space="preserve">, </w:t>
      </w:r>
      <w:r w:rsidRPr="00AE4FE3">
        <w:rPr>
          <w:rFonts w:cs="Calibri"/>
        </w:rPr>
        <w:t>Unplanned Issue</w:t>
      </w:r>
      <w:r>
        <w:rPr>
          <w:rFonts w:cs="Calibri"/>
        </w:rPr>
        <w:t xml:space="preserve">, Return to Inventory, Return to Vendor, </w:t>
      </w:r>
      <w:r w:rsidRPr="00AE4FE3">
        <w:rPr>
          <w:rFonts w:cs="Calibri"/>
        </w:rPr>
        <w:t xml:space="preserve">Obsolete </w:t>
      </w:r>
      <w:r>
        <w:rPr>
          <w:rFonts w:cs="Calibri"/>
        </w:rPr>
        <w:t>Item Identification</w:t>
      </w:r>
    </w:p>
    <w:p w14:paraId="7B4AE0D3" w14:textId="43797B89" w:rsidR="00162FB9" w:rsidRDefault="00AE4FE3" w:rsidP="00F02331">
      <w:pPr>
        <w:spacing w:after="120"/>
        <w:rPr>
          <w:rFonts w:cs="Calibri"/>
        </w:rPr>
      </w:pPr>
      <w:r>
        <w:rPr>
          <w:rFonts w:cs="Calibri"/>
        </w:rPr>
        <w:t xml:space="preserve">Areas: Area </w:t>
      </w:r>
      <w:r w:rsidR="00E107A2">
        <w:rPr>
          <w:rFonts w:cs="Calibri"/>
        </w:rPr>
        <w:t>4</w:t>
      </w:r>
      <w:r w:rsidRPr="00AE4FE3">
        <w:rPr>
          <w:rFonts w:cs="Calibri"/>
        </w:rPr>
        <w:t xml:space="preserve"> </w:t>
      </w:r>
      <w:r>
        <w:rPr>
          <w:rFonts w:cs="Calibri"/>
        </w:rPr>
        <w:t>s</w:t>
      </w:r>
      <w:r w:rsidR="00527C2D">
        <w:rPr>
          <w:rFonts w:cs="Calibri"/>
        </w:rPr>
        <w:t xml:space="preserve">pares inventory, </w:t>
      </w:r>
      <w:r w:rsidR="00E107A2" w:rsidRPr="00AE4FE3">
        <w:rPr>
          <w:rFonts w:cs="Calibri"/>
        </w:rPr>
        <w:t>multiple</w:t>
      </w:r>
      <w:r w:rsidR="00E107A2">
        <w:rPr>
          <w:rFonts w:cs="Calibri"/>
        </w:rPr>
        <w:t xml:space="preserve"> unmanaged line-</w:t>
      </w:r>
      <w:r w:rsidRPr="00AE4FE3">
        <w:rPr>
          <w:rFonts w:cs="Calibri"/>
        </w:rPr>
        <w:t>side storage areas</w:t>
      </w:r>
    </w:p>
    <w:p w14:paraId="029FEE3A" w14:textId="77777777" w:rsidR="000404D2" w:rsidRPr="00A1594A" w:rsidRDefault="000404D2" w:rsidP="00F02331">
      <w:pPr>
        <w:spacing w:after="120"/>
        <w:rPr>
          <w:rFonts w:cs="Calibri"/>
          <w:b/>
          <w:color w:val="FF0000"/>
        </w:rPr>
      </w:pPr>
      <w:r w:rsidRPr="00A1594A">
        <w:rPr>
          <w:rFonts w:cs="Calibri"/>
          <w:b/>
        </w:rPr>
        <w:t>Objectives</w:t>
      </w:r>
      <w:r w:rsidR="007F16AC" w:rsidRPr="00A1594A">
        <w:rPr>
          <w:rFonts w:cs="Calibri"/>
          <w:b/>
        </w:rPr>
        <w:t xml:space="preserve"> </w:t>
      </w:r>
    </w:p>
    <w:p w14:paraId="2B26CBA1" w14:textId="77777777" w:rsidR="00AE4FE3" w:rsidRPr="00AE4FE3" w:rsidRDefault="00AE4FE3" w:rsidP="00F02331">
      <w:pPr>
        <w:pStyle w:val="ListParagraph"/>
        <w:numPr>
          <w:ilvl w:val="0"/>
          <w:numId w:val="12"/>
        </w:numPr>
        <w:spacing w:after="120"/>
        <w:contextualSpacing w:val="0"/>
        <w:rPr>
          <w:rFonts w:cs="Calibri"/>
          <w:bCs/>
        </w:rPr>
      </w:pPr>
      <w:r w:rsidRPr="00AE4FE3">
        <w:rPr>
          <w:rFonts w:cs="Calibri"/>
          <w:bCs/>
        </w:rPr>
        <w:t>All managed spares identified and properly controlled in the warehouse</w:t>
      </w:r>
    </w:p>
    <w:p w14:paraId="0A5EA34D" w14:textId="77777777" w:rsidR="00AE4FE3" w:rsidRPr="00AE4FE3" w:rsidRDefault="00AE4FE3" w:rsidP="00F02331">
      <w:pPr>
        <w:pStyle w:val="ListParagraph"/>
        <w:numPr>
          <w:ilvl w:val="0"/>
          <w:numId w:val="12"/>
        </w:numPr>
        <w:spacing w:after="120"/>
        <w:contextualSpacing w:val="0"/>
        <w:rPr>
          <w:rFonts w:cs="Calibri"/>
          <w:bCs/>
        </w:rPr>
      </w:pPr>
      <w:r w:rsidRPr="00AE4FE3">
        <w:rPr>
          <w:rFonts w:cs="Calibri"/>
          <w:bCs/>
        </w:rPr>
        <w:t>Line-side spares and locations identified and optimized</w:t>
      </w:r>
    </w:p>
    <w:p w14:paraId="6BAB8335" w14:textId="77777777" w:rsidR="00AE4FE3" w:rsidRPr="00AE4FE3" w:rsidRDefault="00AE4FE3" w:rsidP="00F02331">
      <w:pPr>
        <w:pStyle w:val="ListParagraph"/>
        <w:numPr>
          <w:ilvl w:val="0"/>
          <w:numId w:val="12"/>
        </w:numPr>
        <w:spacing w:after="120"/>
        <w:contextualSpacing w:val="0"/>
        <w:rPr>
          <w:rFonts w:cs="Calibri"/>
          <w:bCs/>
        </w:rPr>
      </w:pPr>
      <w:r w:rsidRPr="00AE4FE3">
        <w:rPr>
          <w:rFonts w:cs="Calibri"/>
          <w:bCs/>
        </w:rPr>
        <w:t>Material spend validated vs. warehouse material transactions</w:t>
      </w:r>
    </w:p>
    <w:p w14:paraId="2DD577F9" w14:textId="77777777" w:rsidR="00AE4FE3" w:rsidRPr="00AE4FE3" w:rsidRDefault="00AE4FE3" w:rsidP="00F02331">
      <w:pPr>
        <w:pStyle w:val="ListParagraph"/>
        <w:numPr>
          <w:ilvl w:val="0"/>
          <w:numId w:val="12"/>
        </w:numPr>
        <w:spacing w:after="120"/>
        <w:contextualSpacing w:val="0"/>
        <w:rPr>
          <w:rFonts w:cs="Calibri"/>
          <w:bCs/>
        </w:rPr>
      </w:pPr>
      <w:r w:rsidRPr="00AE4FE3">
        <w:rPr>
          <w:rFonts w:cs="Calibri"/>
          <w:bCs/>
        </w:rPr>
        <w:t xml:space="preserve">All materials kitted and staged for planned tasks </w:t>
      </w:r>
    </w:p>
    <w:p w14:paraId="71685EB3" w14:textId="77777777" w:rsidR="00AE4FE3" w:rsidRPr="00AE4FE3" w:rsidRDefault="00AE4FE3" w:rsidP="00F02331">
      <w:pPr>
        <w:pStyle w:val="ListParagraph"/>
        <w:numPr>
          <w:ilvl w:val="0"/>
          <w:numId w:val="12"/>
        </w:numPr>
        <w:spacing w:after="120"/>
        <w:contextualSpacing w:val="0"/>
        <w:rPr>
          <w:rFonts w:cs="Calibri"/>
          <w:bCs/>
        </w:rPr>
      </w:pPr>
      <w:r w:rsidRPr="00AE4FE3">
        <w:rPr>
          <w:rFonts w:cs="Calibri"/>
          <w:bCs/>
        </w:rPr>
        <w:t xml:space="preserve">All parts issued and delivered on or before need date </w:t>
      </w:r>
    </w:p>
    <w:p w14:paraId="4C05F1A9" w14:textId="77777777" w:rsidR="00AE4FE3" w:rsidRPr="00AE4FE3" w:rsidRDefault="00AE4FE3" w:rsidP="00F02331">
      <w:pPr>
        <w:pStyle w:val="ListParagraph"/>
        <w:numPr>
          <w:ilvl w:val="0"/>
          <w:numId w:val="12"/>
        </w:numPr>
        <w:spacing w:after="120"/>
        <w:contextualSpacing w:val="0"/>
        <w:rPr>
          <w:rFonts w:cs="Calibri"/>
          <w:bCs/>
        </w:rPr>
      </w:pPr>
      <w:r w:rsidRPr="00AE4FE3">
        <w:rPr>
          <w:rFonts w:cs="Calibri"/>
          <w:bCs/>
        </w:rPr>
        <w:t xml:space="preserve">Policies and procedures in place to hold people accountable for following approved processes  </w:t>
      </w:r>
    </w:p>
    <w:p w14:paraId="16D3E5CA" w14:textId="5EB858EE" w:rsidR="00AE4FE3" w:rsidRPr="00AE4FE3" w:rsidRDefault="00AE4FE3" w:rsidP="00F02331">
      <w:pPr>
        <w:pStyle w:val="ListParagraph"/>
        <w:numPr>
          <w:ilvl w:val="0"/>
          <w:numId w:val="12"/>
        </w:numPr>
        <w:spacing w:after="120"/>
        <w:contextualSpacing w:val="0"/>
        <w:rPr>
          <w:rFonts w:cs="Calibri"/>
          <w:bCs/>
        </w:rPr>
      </w:pPr>
      <w:r w:rsidRPr="00AE4FE3">
        <w:rPr>
          <w:rFonts w:cs="Calibri"/>
          <w:bCs/>
        </w:rPr>
        <w:t xml:space="preserve">Roles and responsibilities defined </w:t>
      </w:r>
      <w:r w:rsidR="00527C2D">
        <w:rPr>
          <w:rFonts w:cs="Calibri"/>
          <w:bCs/>
        </w:rPr>
        <w:t xml:space="preserve">to </w:t>
      </w:r>
      <w:r w:rsidRPr="00AE4FE3">
        <w:rPr>
          <w:rFonts w:cs="Calibri"/>
          <w:bCs/>
        </w:rPr>
        <w:t xml:space="preserve">support effective and efficient receipt, quality inspection, proper identification and management of stored materials </w:t>
      </w:r>
    </w:p>
    <w:p w14:paraId="0D542283" w14:textId="14B01013" w:rsidR="00AE4AF8" w:rsidRPr="00AE4AF8" w:rsidRDefault="00AE4AF8" w:rsidP="00F02331">
      <w:pPr>
        <w:spacing w:after="120"/>
        <w:rPr>
          <w:rFonts w:cs="Calibri"/>
          <w:b/>
        </w:rPr>
      </w:pPr>
      <w:r w:rsidRPr="00AE4AF8">
        <w:rPr>
          <w:rFonts w:cs="Calibri"/>
          <w:b/>
          <w:sz w:val="28"/>
        </w:rPr>
        <w:t>Members</w:t>
      </w:r>
      <w:r w:rsidRPr="00AE4AF8">
        <w:rPr>
          <w:rFonts w:cs="Calibri"/>
          <w:b/>
        </w:rPr>
        <w:t>:</w:t>
      </w:r>
    </w:p>
    <w:p w14:paraId="364F9CEF" w14:textId="423A1530" w:rsidR="00AE4AF8" w:rsidRPr="00AE4AF8" w:rsidRDefault="00AE4AF8" w:rsidP="00F02331">
      <w:pPr>
        <w:spacing w:after="120"/>
        <w:rPr>
          <w:rFonts w:cs="Calibri"/>
        </w:rPr>
      </w:pPr>
      <w:r w:rsidRPr="00AE4AF8">
        <w:rPr>
          <w:rFonts w:cs="Calibri"/>
        </w:rPr>
        <w:t xml:space="preserve">Executive Sponsor: </w:t>
      </w:r>
      <w:r w:rsidR="000D1F2B">
        <w:rPr>
          <w:rFonts w:cs="Calibri"/>
        </w:rPr>
        <w:t>Plant Manager</w:t>
      </w:r>
      <w:r w:rsidR="00F02331">
        <w:rPr>
          <w:rFonts w:cs="Calibri"/>
        </w:rPr>
        <w:t xml:space="preserve">, </w:t>
      </w:r>
      <w:r w:rsidR="002B6D9D">
        <w:rPr>
          <w:rFonts w:cs="Calibri"/>
        </w:rPr>
        <w:t>Project Manager</w:t>
      </w:r>
      <w:r w:rsidRPr="00AE4AF8">
        <w:rPr>
          <w:rFonts w:cs="Calibri"/>
        </w:rPr>
        <w:t xml:space="preserve">: </w:t>
      </w:r>
      <w:r w:rsidR="000D1F2B">
        <w:rPr>
          <w:rFonts w:cs="Calibri"/>
        </w:rPr>
        <w:t>Storeroom Manager</w:t>
      </w:r>
    </w:p>
    <w:p w14:paraId="27444163" w14:textId="3639335C" w:rsidR="00AE4AF8" w:rsidRPr="001D2E08" w:rsidRDefault="00AE4AF8" w:rsidP="00F02331">
      <w:pPr>
        <w:spacing w:after="120"/>
        <w:rPr>
          <w:rFonts w:cs="Calibri"/>
        </w:rPr>
      </w:pPr>
      <w:r w:rsidRPr="00AE4AF8">
        <w:rPr>
          <w:rFonts w:cs="Calibri"/>
        </w:rPr>
        <w:t xml:space="preserve">Members: </w:t>
      </w:r>
      <w:r w:rsidR="000D1F2B">
        <w:rPr>
          <w:rFonts w:cs="Calibri"/>
        </w:rPr>
        <w:t>Storeroom Clerk,</w:t>
      </w:r>
      <w:r w:rsidR="007C30C9">
        <w:rPr>
          <w:rFonts w:cs="Calibri"/>
        </w:rPr>
        <w:t xml:space="preserve"> Reliability Engineer, Maintenance Planner, Maintenance Supervisor, Production Supervisor, Buyer</w:t>
      </w:r>
      <w:r w:rsidR="000D1F2B">
        <w:rPr>
          <w:rFonts w:cs="Calibri"/>
        </w:rPr>
        <w:t xml:space="preserve"> </w:t>
      </w:r>
    </w:p>
    <w:p w14:paraId="4330A167" w14:textId="77777777" w:rsidR="000404D2" w:rsidRPr="00B20B62" w:rsidRDefault="004A6580" w:rsidP="00F02331">
      <w:pPr>
        <w:spacing w:after="120"/>
        <w:rPr>
          <w:rFonts w:cs="Calibri"/>
          <w:b/>
          <w:sz w:val="28"/>
        </w:rPr>
      </w:pPr>
      <w:r w:rsidRPr="00B20B62">
        <w:rPr>
          <w:rFonts w:cs="Calibri"/>
          <w:b/>
          <w:sz w:val="28"/>
        </w:rPr>
        <w:lastRenderedPageBreak/>
        <w:t>Desired End Result</w:t>
      </w:r>
    </w:p>
    <w:p w14:paraId="3BACC356" w14:textId="1D69407F" w:rsidR="004A6580" w:rsidRDefault="00E107A2" w:rsidP="00F02331">
      <w:pPr>
        <w:spacing w:after="120"/>
      </w:pPr>
      <w:r>
        <w:t>Materials management scorecard results improve and trend closer to targets</w:t>
      </w:r>
    </w:p>
    <w:p w14:paraId="69DBFF48" w14:textId="6D6EF424" w:rsidR="00E107A2" w:rsidRDefault="00E107A2" w:rsidP="00F02331">
      <w:pPr>
        <w:spacing w:after="120"/>
      </w:pPr>
      <w:r>
        <w:t xml:space="preserve">MRO inventory and storeroom operations </w:t>
      </w:r>
      <w:r w:rsidR="00F02331">
        <w:t xml:space="preserve">actively </w:t>
      </w:r>
      <w:r>
        <w:t xml:space="preserve">contribute to </w:t>
      </w:r>
      <w:r w:rsidR="00F02331">
        <w:t>business operations</w:t>
      </w:r>
    </w:p>
    <w:p w14:paraId="6DCE9427" w14:textId="77777777" w:rsidR="000B6712" w:rsidRDefault="000B6712" w:rsidP="00F02331">
      <w:pPr>
        <w:spacing w:after="120"/>
      </w:pPr>
    </w:p>
    <w:p w14:paraId="29169B2C" w14:textId="77777777" w:rsidR="004A6580" w:rsidRPr="00B20B62" w:rsidRDefault="004A6580" w:rsidP="00F02331">
      <w:pPr>
        <w:spacing w:after="120"/>
        <w:rPr>
          <w:rFonts w:cs="Calibri"/>
          <w:b/>
        </w:rPr>
      </w:pPr>
      <w:r w:rsidRPr="00B20B62">
        <w:rPr>
          <w:rFonts w:cs="Calibri"/>
          <w:b/>
        </w:rPr>
        <w:t>Deliverables</w:t>
      </w:r>
    </w:p>
    <w:p w14:paraId="66F29F40" w14:textId="5E9906BC" w:rsidR="000B23D6" w:rsidRPr="00E107A2" w:rsidRDefault="00E107A2" w:rsidP="00F02331">
      <w:pPr>
        <w:numPr>
          <w:ilvl w:val="0"/>
          <w:numId w:val="6"/>
        </w:numPr>
        <w:spacing w:after="120"/>
        <w:rPr>
          <w:rFonts w:cs="Calibri"/>
        </w:rPr>
      </w:pPr>
      <w:r>
        <w:rPr>
          <w:rFonts w:cs="Calibri"/>
          <w:bCs/>
        </w:rPr>
        <w:t>Process packages</w:t>
      </w:r>
    </w:p>
    <w:p w14:paraId="2FA4448A" w14:textId="273EDA7C" w:rsidR="00E107A2" w:rsidRPr="00E107A2" w:rsidRDefault="00E107A2" w:rsidP="00F02331">
      <w:pPr>
        <w:numPr>
          <w:ilvl w:val="0"/>
          <w:numId w:val="6"/>
        </w:numPr>
        <w:spacing w:after="120"/>
        <w:rPr>
          <w:rFonts w:cs="Calibri"/>
        </w:rPr>
      </w:pPr>
      <w:r>
        <w:rPr>
          <w:rFonts w:cs="Calibri"/>
          <w:bCs/>
        </w:rPr>
        <w:t>Coaching cards</w:t>
      </w:r>
    </w:p>
    <w:p w14:paraId="31508C6F" w14:textId="116E5AA6" w:rsidR="00E107A2" w:rsidRPr="00E107A2" w:rsidRDefault="00E107A2" w:rsidP="00F02331">
      <w:pPr>
        <w:numPr>
          <w:ilvl w:val="0"/>
          <w:numId w:val="6"/>
        </w:numPr>
        <w:spacing w:after="120"/>
        <w:rPr>
          <w:rFonts w:cs="Calibri"/>
        </w:rPr>
      </w:pPr>
      <w:r>
        <w:rPr>
          <w:rFonts w:cs="Calibri"/>
          <w:bCs/>
        </w:rPr>
        <w:t>Materials management scorecard</w:t>
      </w:r>
    </w:p>
    <w:p w14:paraId="51984F85" w14:textId="6F19A9FD" w:rsidR="00E107A2" w:rsidRPr="00B20B62" w:rsidRDefault="00E107A2" w:rsidP="00F02331">
      <w:pPr>
        <w:numPr>
          <w:ilvl w:val="0"/>
          <w:numId w:val="6"/>
        </w:numPr>
        <w:spacing w:after="120"/>
        <w:rPr>
          <w:rFonts w:cs="Calibri"/>
        </w:rPr>
      </w:pPr>
      <w:r>
        <w:rPr>
          <w:rFonts w:cs="Calibri"/>
          <w:bCs/>
        </w:rPr>
        <w:t>Tools associated with inventory counts and variance reporting</w:t>
      </w:r>
    </w:p>
    <w:p w14:paraId="5C71C16E" w14:textId="77777777" w:rsidR="000404D2" w:rsidRPr="00B20B62" w:rsidRDefault="000404D2" w:rsidP="00F02331">
      <w:pPr>
        <w:spacing w:after="120"/>
        <w:rPr>
          <w:rFonts w:cs="Calibri"/>
          <w:b/>
          <w:sz w:val="28"/>
        </w:rPr>
      </w:pPr>
      <w:r w:rsidRPr="00B20B62">
        <w:rPr>
          <w:rFonts w:cs="Calibri"/>
          <w:b/>
          <w:sz w:val="28"/>
        </w:rPr>
        <w:t>Linkages</w:t>
      </w:r>
    </w:p>
    <w:p w14:paraId="622D3264" w14:textId="520FCFB0" w:rsidR="00B93CEC" w:rsidRPr="00B20B62" w:rsidRDefault="007C30C9" w:rsidP="00F02331">
      <w:pPr>
        <w:numPr>
          <w:ilvl w:val="1"/>
          <w:numId w:val="8"/>
        </w:numPr>
        <w:tabs>
          <w:tab w:val="clear" w:pos="1440"/>
          <w:tab w:val="num" w:pos="720"/>
        </w:tabs>
        <w:spacing w:after="120"/>
        <w:ind w:left="720"/>
        <w:rPr>
          <w:rFonts w:cs="Calibri"/>
        </w:rPr>
      </w:pPr>
      <w:r>
        <w:rPr>
          <w:rFonts w:cs="Calibri"/>
          <w:bCs/>
        </w:rPr>
        <w:t>Maintenance,</w:t>
      </w:r>
      <w:r w:rsidR="00A1594A">
        <w:rPr>
          <w:rFonts w:cs="Calibri"/>
          <w:bCs/>
        </w:rPr>
        <w:t xml:space="preserve"> Engineering,</w:t>
      </w:r>
      <w:r w:rsidR="00817CAF" w:rsidRPr="00B20B62">
        <w:rPr>
          <w:rFonts w:cs="Calibri"/>
          <w:bCs/>
        </w:rPr>
        <w:t xml:space="preserve"> </w:t>
      </w:r>
      <w:r w:rsidR="00B93CEC" w:rsidRPr="00B20B62">
        <w:rPr>
          <w:rFonts w:cs="Calibri"/>
          <w:bCs/>
        </w:rPr>
        <w:t>IT</w:t>
      </w:r>
      <w:r w:rsidR="00817CAF" w:rsidRPr="00B20B62">
        <w:rPr>
          <w:rFonts w:cs="Calibri"/>
          <w:bCs/>
        </w:rPr>
        <w:t xml:space="preserve">, </w:t>
      </w:r>
      <w:r w:rsidR="00B93CEC" w:rsidRPr="00B20B62">
        <w:rPr>
          <w:rFonts w:cs="Calibri"/>
          <w:bCs/>
        </w:rPr>
        <w:t>Procurement</w:t>
      </w:r>
      <w:r w:rsidR="00817CAF" w:rsidRPr="00B20B62">
        <w:rPr>
          <w:rFonts w:cs="Calibri"/>
          <w:bCs/>
        </w:rPr>
        <w:t xml:space="preserve">, </w:t>
      </w:r>
      <w:r w:rsidR="00B93CEC" w:rsidRPr="00B20B62">
        <w:rPr>
          <w:rFonts w:cs="Calibri"/>
          <w:bCs/>
        </w:rPr>
        <w:t>HR</w:t>
      </w:r>
      <w:r w:rsidR="00817CAF" w:rsidRPr="00B20B62">
        <w:rPr>
          <w:rFonts w:cs="Calibri"/>
          <w:bCs/>
        </w:rPr>
        <w:t xml:space="preserve">, </w:t>
      </w:r>
      <w:r>
        <w:rPr>
          <w:rFonts w:cs="Calibri"/>
          <w:bCs/>
        </w:rPr>
        <w:t>Production</w:t>
      </w:r>
      <w:r w:rsidR="00B93CEC" w:rsidRPr="00B20B62">
        <w:rPr>
          <w:rFonts w:cs="Calibri"/>
          <w:bCs/>
        </w:rPr>
        <w:t xml:space="preserve"> </w:t>
      </w:r>
    </w:p>
    <w:p w14:paraId="7AF2FE4A" w14:textId="77777777" w:rsidR="001C623A" w:rsidRPr="00B20B62" w:rsidRDefault="001C623A" w:rsidP="00F02331">
      <w:pPr>
        <w:spacing w:after="120"/>
        <w:rPr>
          <w:rFonts w:cs="Calibri"/>
          <w:bCs/>
        </w:rPr>
      </w:pPr>
      <w:bookmarkStart w:id="2" w:name="_GoBack"/>
      <w:bookmarkEnd w:id="2"/>
    </w:p>
    <w:sectPr w:rsidR="001C623A" w:rsidRPr="00B20B62" w:rsidSect="00817CAF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2EFC" w14:textId="77777777" w:rsidR="00380F32" w:rsidRDefault="00380F32" w:rsidP="00CD6FC8">
      <w:r>
        <w:separator/>
      </w:r>
    </w:p>
  </w:endnote>
  <w:endnote w:type="continuationSeparator" w:id="0">
    <w:p w14:paraId="51BC97BF" w14:textId="77777777" w:rsidR="00380F32" w:rsidRDefault="00380F32" w:rsidP="00C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8EFB" w14:textId="688993B3" w:rsidR="00CD6FC8" w:rsidRPr="00CD6FC8" w:rsidRDefault="00CD6FC8" w:rsidP="00CD6FC8">
    <w:pPr>
      <w:pStyle w:val="Footer"/>
      <w:ind w:left="-180" w:right="-90"/>
      <w:jc w:val="center"/>
      <w:rPr>
        <w:sz w:val="22"/>
      </w:rPr>
    </w:pPr>
    <w:r>
      <w:rPr>
        <w:sz w:val="16"/>
        <w:szCs w:val="16"/>
      </w:rPr>
      <w:t xml:space="preserve">Life Cycle Institute  </w:t>
    </w:r>
    <w:r>
      <w:rPr>
        <w:sz w:val="16"/>
        <w:szCs w:val="16"/>
      </w:rPr>
      <w:sym w:font="Symbol" w:char="F0B7"/>
    </w:r>
    <w:r>
      <w:rPr>
        <w:sz w:val="16"/>
        <w:szCs w:val="16"/>
      </w:rPr>
      <w:t xml:space="preserve">  4360 Corporate Road  </w:t>
    </w:r>
    <w:r>
      <w:rPr>
        <w:sz w:val="16"/>
        <w:szCs w:val="16"/>
      </w:rPr>
      <w:sym w:font="Symbol" w:char="F0B7"/>
    </w:r>
    <w:r>
      <w:rPr>
        <w:sz w:val="16"/>
        <w:szCs w:val="16"/>
      </w:rPr>
      <w:t xml:space="preserve">  Charleston, SC 29405  </w:t>
    </w:r>
    <w:r>
      <w:rPr>
        <w:sz w:val="16"/>
        <w:szCs w:val="16"/>
      </w:rPr>
      <w:sym w:font="Symbol" w:char="F0B7"/>
    </w:r>
    <w:r>
      <w:rPr>
        <w:sz w:val="16"/>
        <w:szCs w:val="16"/>
      </w:rPr>
      <w:t xml:space="preserve">  800-556-9589  </w:t>
    </w:r>
    <w:r>
      <w:rPr>
        <w:sz w:val="16"/>
        <w:szCs w:val="16"/>
      </w:rPr>
      <w:sym w:font="Symbol" w:char="F0B7"/>
    </w:r>
    <w:r>
      <w:rPr>
        <w:sz w:val="16"/>
        <w:szCs w:val="16"/>
      </w:rPr>
      <w:t xml:space="preserve">  education@LCE.com  </w:t>
    </w:r>
    <w:r>
      <w:rPr>
        <w:sz w:val="16"/>
        <w:szCs w:val="16"/>
      </w:rPr>
      <w:sym w:font="Symbol" w:char="F0B7"/>
    </w:r>
    <w:r>
      <w:rPr>
        <w:sz w:val="16"/>
        <w:szCs w:val="16"/>
      </w:rPr>
      <w:t xml:space="preserve">  </w:t>
    </w:r>
    <w:r>
      <w:rPr>
        <w:rFonts w:eastAsiaTheme="majorEastAsia"/>
        <w:sz w:val="16"/>
        <w:szCs w:val="16"/>
      </w:rPr>
      <w:t>www.LCE.com</w:t>
    </w:r>
    <w:r>
      <w:rPr>
        <w:rStyle w:val="Hyperlink"/>
        <w:rFonts w:eastAsiaTheme="majorEastAsia"/>
        <w:sz w:val="16"/>
        <w:szCs w:val="16"/>
      </w:rPr>
      <w:t xml:space="preserve">    </w:t>
    </w:r>
    <w:r>
      <w:rPr>
        <w:rStyle w:val="Hyperlink"/>
        <w:rFonts w:eastAsiaTheme="majorEastAsia"/>
        <w:sz w:val="16"/>
        <w:szCs w:val="16"/>
      </w:rPr>
      <w:fldChar w:fldCharType="begin"/>
    </w:r>
    <w:r>
      <w:rPr>
        <w:rStyle w:val="Hyperlink"/>
        <w:rFonts w:eastAsiaTheme="majorEastAsia"/>
        <w:sz w:val="16"/>
        <w:szCs w:val="16"/>
      </w:rPr>
      <w:instrText xml:space="preserve"> PAGE   \* MERGEFORMAT </w:instrText>
    </w:r>
    <w:r>
      <w:rPr>
        <w:rStyle w:val="Hyperlink"/>
        <w:rFonts w:eastAsiaTheme="majorEastAsia"/>
        <w:sz w:val="16"/>
        <w:szCs w:val="16"/>
      </w:rPr>
      <w:fldChar w:fldCharType="separate"/>
    </w:r>
    <w:r>
      <w:rPr>
        <w:rStyle w:val="Hyperlink"/>
        <w:rFonts w:eastAsiaTheme="majorEastAsia"/>
        <w:sz w:val="16"/>
        <w:szCs w:val="16"/>
      </w:rPr>
      <w:t>1</w:t>
    </w:r>
    <w:r>
      <w:rPr>
        <w:rStyle w:val="Hyperlink"/>
        <w:rFonts w:eastAsiaTheme="majorEastAsi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DC746" w14:textId="77777777" w:rsidR="00380F32" w:rsidRDefault="00380F32" w:rsidP="00CD6FC8">
      <w:r>
        <w:separator/>
      </w:r>
    </w:p>
  </w:footnote>
  <w:footnote w:type="continuationSeparator" w:id="0">
    <w:p w14:paraId="022B3FC9" w14:textId="77777777" w:rsidR="00380F32" w:rsidRDefault="00380F32" w:rsidP="00CD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BF56" w14:textId="6F4F63D5" w:rsidR="00CD6FC8" w:rsidRDefault="00CD6FC8" w:rsidP="00CD6FC8">
    <w:pPr>
      <w:spacing w:after="120"/>
      <w:rPr>
        <w:rFonts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23B40" wp14:editId="2184B58C">
          <wp:simplePos x="0" y="0"/>
          <wp:positionH relativeFrom="column">
            <wp:posOffset>2458201</wp:posOffset>
          </wp:positionH>
          <wp:positionV relativeFrom="paragraph">
            <wp:posOffset>-160655</wp:posOffset>
          </wp:positionV>
          <wp:extent cx="1920240" cy="649224"/>
          <wp:effectExtent l="0" t="0" r="3810" b="0"/>
          <wp:wrapNone/>
          <wp:docPr id="1" name="Picture 1" descr="LCI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CI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144CAFA" w14:textId="3943DE2D" w:rsidR="00CD6FC8" w:rsidRDefault="00CD6FC8" w:rsidP="00CD6FC8">
    <w:pPr>
      <w:spacing w:after="120"/>
      <w:rPr>
        <w:rFonts w:cs="Calibri"/>
        <w:b/>
        <w:sz w:val="32"/>
      </w:rPr>
    </w:pPr>
  </w:p>
  <w:p w14:paraId="005EA9DD" w14:textId="2690EF9B" w:rsidR="00CD6FC8" w:rsidRPr="00CD6FC8" w:rsidRDefault="00CD6FC8" w:rsidP="00CD6FC8">
    <w:pPr>
      <w:spacing w:after="120"/>
      <w:rPr>
        <w:rFonts w:cs="Calibri"/>
        <w:b/>
      </w:rPr>
    </w:pPr>
    <w:r w:rsidRPr="00CD6FC8">
      <w:rPr>
        <w:rFonts w:cs="Calibri"/>
        <w:b/>
      </w:rPr>
      <w:t>Materials Management Team Charter</w:t>
    </w:r>
  </w:p>
  <w:p w14:paraId="64E0B9A0" w14:textId="4BA7615F" w:rsidR="00CD6FC8" w:rsidRDefault="00CD6FC8" w:rsidP="00CD6FC8">
    <w:pPr>
      <w:pStyle w:val="Header"/>
      <w:tabs>
        <w:tab w:val="clear" w:pos="4320"/>
        <w:tab w:val="clear" w:pos="8640"/>
        <w:tab w:val="left" w:pos="814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46C3E"/>
    <w:multiLevelType w:val="hybridMultilevel"/>
    <w:tmpl w:val="854E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11CE6"/>
    <w:multiLevelType w:val="hybridMultilevel"/>
    <w:tmpl w:val="9DEAB1A4"/>
    <w:lvl w:ilvl="0" w:tplc="95708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CCC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6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00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4B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C4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06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8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21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CC3E8C"/>
    <w:multiLevelType w:val="hybridMultilevel"/>
    <w:tmpl w:val="91B2D83A"/>
    <w:lvl w:ilvl="0" w:tplc="E6004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28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C1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E7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67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41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61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64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66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3746050"/>
    <w:multiLevelType w:val="hybridMultilevel"/>
    <w:tmpl w:val="581A4220"/>
    <w:lvl w:ilvl="0" w:tplc="C2F83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26C9"/>
    <w:multiLevelType w:val="hybridMultilevel"/>
    <w:tmpl w:val="296443F0"/>
    <w:lvl w:ilvl="0" w:tplc="DFF08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EE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C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2D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A3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A0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EE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27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EE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2AF61F9"/>
    <w:multiLevelType w:val="hybridMultilevel"/>
    <w:tmpl w:val="BAACD58A"/>
    <w:lvl w:ilvl="0" w:tplc="C2F83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AB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609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A8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A4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EF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EF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C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69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2C412E"/>
    <w:multiLevelType w:val="hybridMultilevel"/>
    <w:tmpl w:val="EAE6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4F02"/>
    <w:multiLevelType w:val="hybridMultilevel"/>
    <w:tmpl w:val="A092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Dc2NTc0N7A0trBQ0lEKTi0uzszPAykwrAUAwQRPlCwAAAA="/>
  </w:docVars>
  <w:rsids>
    <w:rsidRoot w:val="000404D2"/>
    <w:rsid w:val="000404D2"/>
    <w:rsid w:val="0009175A"/>
    <w:rsid w:val="000A635D"/>
    <w:rsid w:val="000B23D6"/>
    <w:rsid w:val="000B63C5"/>
    <w:rsid w:val="000B6712"/>
    <w:rsid w:val="000D1F2B"/>
    <w:rsid w:val="00106662"/>
    <w:rsid w:val="00162FB9"/>
    <w:rsid w:val="001A2A1E"/>
    <w:rsid w:val="001B6C1F"/>
    <w:rsid w:val="001C623A"/>
    <w:rsid w:val="001D1AC1"/>
    <w:rsid w:val="001D2E08"/>
    <w:rsid w:val="001D7C27"/>
    <w:rsid w:val="001F5A1A"/>
    <w:rsid w:val="002A1EE2"/>
    <w:rsid w:val="002B6D9D"/>
    <w:rsid w:val="002E1984"/>
    <w:rsid w:val="00371F4F"/>
    <w:rsid w:val="00380F32"/>
    <w:rsid w:val="00422C72"/>
    <w:rsid w:val="00484A8D"/>
    <w:rsid w:val="004A6580"/>
    <w:rsid w:val="004C7630"/>
    <w:rsid w:val="00510A4B"/>
    <w:rsid w:val="005278DC"/>
    <w:rsid w:val="00527C2D"/>
    <w:rsid w:val="005D2A10"/>
    <w:rsid w:val="006550C1"/>
    <w:rsid w:val="006813DE"/>
    <w:rsid w:val="006B43EF"/>
    <w:rsid w:val="00750E57"/>
    <w:rsid w:val="00751529"/>
    <w:rsid w:val="00762AED"/>
    <w:rsid w:val="007A72EF"/>
    <w:rsid w:val="007C30C9"/>
    <w:rsid w:val="007E3465"/>
    <w:rsid w:val="007F16AC"/>
    <w:rsid w:val="00817CAF"/>
    <w:rsid w:val="0084111A"/>
    <w:rsid w:val="008C5FCD"/>
    <w:rsid w:val="008F2664"/>
    <w:rsid w:val="00927B95"/>
    <w:rsid w:val="00934CD4"/>
    <w:rsid w:val="0097071B"/>
    <w:rsid w:val="00984C1A"/>
    <w:rsid w:val="0098731E"/>
    <w:rsid w:val="009F69D1"/>
    <w:rsid w:val="00A1594A"/>
    <w:rsid w:val="00A47EAD"/>
    <w:rsid w:val="00AE4AF8"/>
    <w:rsid w:val="00AE4FE3"/>
    <w:rsid w:val="00B20B62"/>
    <w:rsid w:val="00B93CEC"/>
    <w:rsid w:val="00BD6CBB"/>
    <w:rsid w:val="00C0109E"/>
    <w:rsid w:val="00C10A3D"/>
    <w:rsid w:val="00C23C57"/>
    <w:rsid w:val="00C63F44"/>
    <w:rsid w:val="00C94EBC"/>
    <w:rsid w:val="00CA1DD7"/>
    <w:rsid w:val="00CA4AB9"/>
    <w:rsid w:val="00CD6FC8"/>
    <w:rsid w:val="00D432FB"/>
    <w:rsid w:val="00D5520B"/>
    <w:rsid w:val="00D9639D"/>
    <w:rsid w:val="00DA1B78"/>
    <w:rsid w:val="00DC4716"/>
    <w:rsid w:val="00DE0865"/>
    <w:rsid w:val="00DE3D28"/>
    <w:rsid w:val="00DE4C84"/>
    <w:rsid w:val="00E107A2"/>
    <w:rsid w:val="00F02331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DDF3D"/>
  <w15:chartTrackingRefBased/>
  <w15:docId w15:val="{1579C64B-072C-4696-9898-DB5F63F8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9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E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C623A"/>
    <w:pPr>
      <w:widowControl w:val="0"/>
      <w:tabs>
        <w:tab w:val="center" w:pos="4320"/>
        <w:tab w:val="right" w:pos="8640"/>
      </w:tabs>
      <w:autoSpaceDE w:val="0"/>
      <w:autoSpaceDN w:val="0"/>
      <w:ind w:left="360" w:hanging="360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HeaderChar">
    <w:name w:val="Header Char"/>
    <w:link w:val="Header"/>
    <w:rsid w:val="001C62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FC8"/>
    <w:rPr>
      <w:sz w:val="24"/>
      <w:szCs w:val="22"/>
    </w:rPr>
  </w:style>
  <w:style w:type="character" w:styleId="Hyperlink">
    <w:name w:val="Hyperlink"/>
    <w:basedOn w:val="DefaultParagraphFont"/>
    <w:semiHidden/>
    <w:unhideWhenUsed/>
    <w:rsid w:val="00CD6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rube\Desktop\Strauss\Facilitator%20brief\Acme%20Aluminum%20Corporation%20Char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64CC376C6484ABDDAC25A6BF52EEB" ma:contentTypeVersion="7" ma:contentTypeDescription="Create a new document." ma:contentTypeScope="" ma:versionID="aeb0e7ac0e2dccbed1c910c57b62325e">
  <xsd:schema xmlns:xsd="http://www.w3.org/2001/XMLSchema" xmlns:xs="http://www.w3.org/2001/XMLSchema" xmlns:p="http://schemas.microsoft.com/office/2006/metadata/properties" xmlns:ns2="4f56332d-ec25-40e5-9c58-ba7efbd7a3d9" targetNamespace="http://schemas.microsoft.com/office/2006/metadata/properties" ma:root="true" ma:fieldsID="92d2cf6fd78d242199874d21af3c1bc9" ns2:_="">
    <xsd:import namespace="4f56332d-ec25-40e5-9c58-ba7efbd7a3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6332d-ec25-40e5-9c58-ba7efbd7a3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7563798FD94C8E7DEF62A1D9BF0C" ma:contentTypeVersion="14" ma:contentTypeDescription="Create a new document." ma:contentTypeScope="" ma:versionID="52a77a45df961cfec9ffa1a76b0f76cf">
  <xsd:schema xmlns:xsd="http://www.w3.org/2001/XMLSchema" xmlns:xs="http://www.w3.org/2001/XMLSchema" xmlns:p="http://schemas.microsoft.com/office/2006/metadata/properties" xmlns:ns2="4fb837a1-27d0-4a4a-81fc-2f5cfe19858b" targetNamespace="http://schemas.microsoft.com/office/2006/metadata/properties" ma:root="true" ma:fieldsID="997e45c1de9d93c952099da48748f700" ns2:_="">
    <xsd:import namespace="4fb837a1-27d0-4a4a-81fc-2f5cfe1985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37a1-27d0-4a4a-81fc-2f5cfe198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18C6D13-796C-4C56-B5A0-80F6E352E7CF}"/>
</file>

<file path=customXml/itemProps2.xml><?xml version="1.0" encoding="utf-8"?>
<ds:datastoreItem xmlns:ds="http://schemas.openxmlformats.org/officeDocument/2006/customXml" ds:itemID="{4042A1D5-F030-445C-9B67-B6F92ECE8A16}"/>
</file>

<file path=customXml/itemProps3.xml><?xml version="1.0" encoding="utf-8"?>
<ds:datastoreItem xmlns:ds="http://schemas.openxmlformats.org/officeDocument/2006/customXml" ds:itemID="{30138FDE-C6E7-4867-AD94-74A30DBCF26F}"/>
</file>

<file path=customXml/itemProps4.xml><?xml version="1.0" encoding="utf-8"?>
<ds:datastoreItem xmlns:ds="http://schemas.openxmlformats.org/officeDocument/2006/customXml" ds:itemID="{752A2107-F1FF-4547-9675-B043E8B2D05F}"/>
</file>

<file path=customXml/itemProps5.xml><?xml version="1.0" encoding="utf-8"?>
<ds:datastoreItem xmlns:ds="http://schemas.openxmlformats.org/officeDocument/2006/customXml" ds:itemID="{3BC535A3-5B57-4DF5-BF55-4DF6A54D0027}"/>
</file>

<file path=customXml/itemProps6.xml><?xml version="1.0" encoding="utf-8"?>
<ds:datastoreItem xmlns:ds="http://schemas.openxmlformats.org/officeDocument/2006/customXml" ds:itemID="{888F6BA8-958C-4AC9-B045-B1EF1F5DEF8D}"/>
</file>

<file path=docProps/app.xml><?xml version="1.0" encoding="utf-8"?>
<Properties xmlns="http://schemas.openxmlformats.org/officeDocument/2006/extended-properties" xmlns:vt="http://schemas.openxmlformats.org/officeDocument/2006/docPropsVTypes">
  <Template>Acme Aluminum Corporation Charter.dot</Template>
  <TotalTime>190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</dc:creator>
  <cp:keywords/>
  <cp:lastModifiedBy>Jennifer Carlen</cp:lastModifiedBy>
  <cp:revision>6</cp:revision>
  <cp:lastPrinted>2019-05-22T14:05:00Z</cp:lastPrinted>
  <dcterms:created xsi:type="dcterms:W3CDTF">2019-05-13T14:51:00Z</dcterms:created>
  <dcterms:modified xsi:type="dcterms:W3CDTF">2019-05-22T14:07:00Z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_dlc_DocId">
    <vt:lpwstr>LCE0-2360-6022</vt:lpwstr>
  </property>
  <property fmtid="{D5CDD505-2E9C-101B-9397-08002B2CF9AE}" pid="5" name="_dlc_DocIdItemGuid">
    <vt:lpwstr>e0208647-f9d1-434f-b0ad-cc8340991af6</vt:lpwstr>
  </property>
  <property fmtid="{D5CDD505-2E9C-101B-9397-08002B2CF9AE}" pid="6" name="_dlc_DocIdUrl">
    <vt:lpwstr>https://sharepoint.lce.com/rcg/Institute/_layouts/DocIdRedir.aspx?ID=LCE0-2360-6022, LCE0-2360-6022</vt:lpwstr>
  </property>
  <property fmtid="{D5CDD505-2E9C-101B-9397-08002B2CF9AE}" pid="7" name="ContentTypeId">
    <vt:lpwstr>0x010100217B7563798FD94C8E7DEF62A1D9BF0C</vt:lpwstr>
  </property>
</Properties>
</file>